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3e2b8251bd46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ea7dd82b4d44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Bimmlings,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ac44bc7db04ef3" /><Relationship Type="http://schemas.openxmlformats.org/officeDocument/2006/relationships/numbering" Target="/word/numbering.xml" Id="R5938ed66fe424c4c" /><Relationship Type="http://schemas.openxmlformats.org/officeDocument/2006/relationships/settings" Target="/word/settings.xml" Id="R7ec4f53e9c9e4bbe" /><Relationship Type="http://schemas.openxmlformats.org/officeDocument/2006/relationships/image" Target="/word/media/2abf5fa8-0d0e-4d87-9ca3-f93a6d4dfde3.png" Id="Rb2ea7dd82b4d4493" /></Relationships>
</file>