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52af7ade8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9f7a251c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Bleichstetten,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5c94b8f04ae9" /><Relationship Type="http://schemas.openxmlformats.org/officeDocument/2006/relationships/numbering" Target="/word/numbering.xml" Id="Rffc15c4133f34556" /><Relationship Type="http://schemas.openxmlformats.org/officeDocument/2006/relationships/settings" Target="/word/settings.xml" Id="Rb8276ab1126a43cd" /><Relationship Type="http://schemas.openxmlformats.org/officeDocument/2006/relationships/image" Target="/word/media/bc6e780d-0b10-4b4c-9f67-02f05ccad161.png" Id="R8a0f9f7a251c4f62" /></Relationships>
</file>