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5b25cc3db846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d43f5ede9e46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Bodenfelde,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1547ae5c2248e2" /><Relationship Type="http://schemas.openxmlformats.org/officeDocument/2006/relationships/numbering" Target="/word/numbering.xml" Id="Rd3e3fbad77ff4f95" /><Relationship Type="http://schemas.openxmlformats.org/officeDocument/2006/relationships/settings" Target="/word/settings.xml" Id="Rcea9ba0f8d8247a5" /><Relationship Type="http://schemas.openxmlformats.org/officeDocument/2006/relationships/image" Target="/word/media/1d0e4fdf-d16b-4e93-ab8e-dc8f814b093f.png" Id="R1cd43f5ede9e460e" /></Relationships>
</file>