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33cf31843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d97eeed3b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Borbath,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126864b7a4e7e" /><Relationship Type="http://schemas.openxmlformats.org/officeDocument/2006/relationships/numbering" Target="/word/numbering.xml" Id="Rbe118b3cf0d94d1e" /><Relationship Type="http://schemas.openxmlformats.org/officeDocument/2006/relationships/settings" Target="/word/settings.xml" Id="Rfe161e38b4d844d3" /><Relationship Type="http://schemas.openxmlformats.org/officeDocument/2006/relationships/image" Target="/word/media/c4a0bdc0-6a0c-4a07-aa8f-8ae39cce872c.png" Id="R543d97eeed3b44ce" /></Relationships>
</file>