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0238a583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e32ffb7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a3f15cbb49b0" /><Relationship Type="http://schemas.openxmlformats.org/officeDocument/2006/relationships/numbering" Target="/word/numbering.xml" Id="R7367dfac7a15470b" /><Relationship Type="http://schemas.openxmlformats.org/officeDocument/2006/relationships/settings" Target="/word/settings.xml" Id="R4f5c61ed242f45df" /><Relationship Type="http://schemas.openxmlformats.org/officeDocument/2006/relationships/image" Target="/word/media/f4050f78-2506-4c08-bbe7-8321c5fd715d.png" Id="Ra0ace32ffb7e4694" /></Relationships>
</file>