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bc791a2f8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fac52d89c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Bredaerbruch,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2f4622974f48" /><Relationship Type="http://schemas.openxmlformats.org/officeDocument/2006/relationships/numbering" Target="/word/numbering.xml" Id="R9235b0cbdc254827" /><Relationship Type="http://schemas.openxmlformats.org/officeDocument/2006/relationships/settings" Target="/word/settings.xml" Id="R90ffc83b17f8497e" /><Relationship Type="http://schemas.openxmlformats.org/officeDocument/2006/relationships/image" Target="/word/media/a25bbb44-b2f7-41ee-93ba-3d435f5137cf.png" Id="Rb5ffac52d89c42b5" /></Relationships>
</file>