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ba6f21c90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5c8ce261a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2f20366a841eb" /><Relationship Type="http://schemas.openxmlformats.org/officeDocument/2006/relationships/numbering" Target="/word/numbering.xml" Id="Rd4a25baae02c43a7" /><Relationship Type="http://schemas.openxmlformats.org/officeDocument/2006/relationships/settings" Target="/word/settings.xml" Id="R42347936469040bf" /><Relationship Type="http://schemas.openxmlformats.org/officeDocument/2006/relationships/image" Target="/word/media/72af6f94-7dc7-4453-9c9b-c1287bc250e6.png" Id="Rff75c8ce261a4cf9" /></Relationships>
</file>