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89c66c8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be330933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b8f66faa4af3" /><Relationship Type="http://schemas.openxmlformats.org/officeDocument/2006/relationships/numbering" Target="/word/numbering.xml" Id="Rf457ceed00754484" /><Relationship Type="http://schemas.openxmlformats.org/officeDocument/2006/relationships/settings" Target="/word/settings.xml" Id="Rb6e6955b9a9742b8" /><Relationship Type="http://schemas.openxmlformats.org/officeDocument/2006/relationships/image" Target="/word/media/1973bf89-5530-4cb2-b56a-166f9a566535.png" Id="Rc80be330933c439f" /></Relationships>
</file>