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35f45244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32c97c5ec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66185591a43e2" /><Relationship Type="http://schemas.openxmlformats.org/officeDocument/2006/relationships/numbering" Target="/word/numbering.xml" Id="R641e0edda8974abd" /><Relationship Type="http://schemas.openxmlformats.org/officeDocument/2006/relationships/settings" Target="/word/settings.xml" Id="R46c64b4f3e0a411a" /><Relationship Type="http://schemas.openxmlformats.org/officeDocument/2006/relationships/image" Target="/word/media/248451a5-18a9-41e0-8ba9-842a8b3973f5.png" Id="R4d732c97c5ec4e9e" /></Relationships>
</file>