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dd5c77b1e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2f8e3257c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Culitzsch,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e6b35593d4148" /><Relationship Type="http://schemas.openxmlformats.org/officeDocument/2006/relationships/numbering" Target="/word/numbering.xml" Id="R5b3f20abcb944ede" /><Relationship Type="http://schemas.openxmlformats.org/officeDocument/2006/relationships/settings" Target="/word/settings.xml" Id="R88004cb4bc07448b" /><Relationship Type="http://schemas.openxmlformats.org/officeDocument/2006/relationships/image" Target="/word/media/09a42838-c6ce-495f-8b47-c169358e21b6.png" Id="Raf12f8e3257c4d22" /></Relationships>
</file>