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c64c20e66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ba11e475a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b44876a6249b9" /><Relationship Type="http://schemas.openxmlformats.org/officeDocument/2006/relationships/numbering" Target="/word/numbering.xml" Id="R03d55a3fffd640d3" /><Relationship Type="http://schemas.openxmlformats.org/officeDocument/2006/relationships/settings" Target="/word/settings.xml" Id="R7a62f5e0083b4fcc" /><Relationship Type="http://schemas.openxmlformats.org/officeDocument/2006/relationships/image" Target="/word/media/5f495562-7c91-4c32-83a4-94babe5ab2b1.png" Id="Rdd2ba11e475a48e1" /></Relationships>
</file>