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e49253e73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d133a806c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00dbdf2ff4bfb" /><Relationship Type="http://schemas.openxmlformats.org/officeDocument/2006/relationships/numbering" Target="/word/numbering.xml" Id="R13c2d293ba1d4749" /><Relationship Type="http://schemas.openxmlformats.org/officeDocument/2006/relationships/settings" Target="/word/settings.xml" Id="Ra16dfbd8a5a14ca6" /><Relationship Type="http://schemas.openxmlformats.org/officeDocument/2006/relationships/image" Target="/word/media/112bfa34-ef97-48df-bf83-ecc69c373efc.png" Id="R684d133a806c4d02" /></Relationships>
</file>