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1365defa0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b78aac7ba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Deuerling,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cef003c6547a8" /><Relationship Type="http://schemas.openxmlformats.org/officeDocument/2006/relationships/numbering" Target="/word/numbering.xml" Id="R924c86acb5854da2" /><Relationship Type="http://schemas.openxmlformats.org/officeDocument/2006/relationships/settings" Target="/word/settings.xml" Id="R6568c7526b2a4448" /><Relationship Type="http://schemas.openxmlformats.org/officeDocument/2006/relationships/image" Target="/word/media/4ade9c0e-e7fc-41ee-ae26-63930711457d.png" Id="R5dab78aac7ba4f93" /></Relationships>
</file>