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cba8c6130c46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90e93356c541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Diemendorf,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2c27a9a9424ac5" /><Relationship Type="http://schemas.openxmlformats.org/officeDocument/2006/relationships/numbering" Target="/word/numbering.xml" Id="R7b005e1b74d54eec" /><Relationship Type="http://schemas.openxmlformats.org/officeDocument/2006/relationships/settings" Target="/word/settings.xml" Id="R2550011dab1c498d" /><Relationship Type="http://schemas.openxmlformats.org/officeDocument/2006/relationships/image" Target="/word/media/373bb392-6029-4a38-befc-d1c958930fee.png" Id="R0890e93356c54175" /></Relationships>
</file>