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9f8697f37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a0ff98c18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Dietrichsweiler,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0fdc4e01e4446" /><Relationship Type="http://schemas.openxmlformats.org/officeDocument/2006/relationships/numbering" Target="/word/numbering.xml" Id="Re0025f74f4e14f95" /><Relationship Type="http://schemas.openxmlformats.org/officeDocument/2006/relationships/settings" Target="/word/settings.xml" Id="Rbc132faf2f1747d8" /><Relationship Type="http://schemas.openxmlformats.org/officeDocument/2006/relationships/image" Target="/word/media/252ee2e3-88d2-4f3a-83a7-f60f940f36c7.png" Id="R7cca0ff98c184803" /></Relationships>
</file>