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e50ce83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eb184dc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Doberlug-Kirchhain,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534f6a3744e0" /><Relationship Type="http://schemas.openxmlformats.org/officeDocument/2006/relationships/numbering" Target="/word/numbering.xml" Id="R2eb647c89a8a471c" /><Relationship Type="http://schemas.openxmlformats.org/officeDocument/2006/relationships/settings" Target="/word/settings.xml" Id="R9b3aa9af51104c42" /><Relationship Type="http://schemas.openxmlformats.org/officeDocument/2006/relationships/image" Target="/word/media/b3fc6807-795f-4714-816f-f953c9e9ada1.png" Id="Rc75aeb184dc14011" /></Relationships>
</file>