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b2b76c869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275ebf21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Dorn-Durkheim,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839c1b0e4433" /><Relationship Type="http://schemas.openxmlformats.org/officeDocument/2006/relationships/numbering" Target="/word/numbering.xml" Id="Re01dd9bc2068407c" /><Relationship Type="http://schemas.openxmlformats.org/officeDocument/2006/relationships/settings" Target="/word/settings.xml" Id="Rf4e46ea055b24895" /><Relationship Type="http://schemas.openxmlformats.org/officeDocument/2006/relationships/image" Target="/word/media/7e6f4149-d346-45ff-83fe-a4e5fea54366.png" Id="R3167275ebf214e2b" /></Relationships>
</file>