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51c486e5a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fa295f9b4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fac7411e145ab" /><Relationship Type="http://schemas.openxmlformats.org/officeDocument/2006/relationships/numbering" Target="/word/numbering.xml" Id="Re68edb004ce34226" /><Relationship Type="http://schemas.openxmlformats.org/officeDocument/2006/relationships/settings" Target="/word/settings.xml" Id="R8002ec56b9754bf5" /><Relationship Type="http://schemas.openxmlformats.org/officeDocument/2006/relationships/image" Target="/word/media/cb6f9e8b-9aa8-48c5-a940-0f2b2a95e63e.png" Id="R202fa295f9b442be" /></Relationships>
</file>