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56bd49d28745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8a91431f5f43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Dreisprung,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fc2f45af88479e" /><Relationship Type="http://schemas.openxmlformats.org/officeDocument/2006/relationships/numbering" Target="/word/numbering.xml" Id="R0823568f62e54fe4" /><Relationship Type="http://schemas.openxmlformats.org/officeDocument/2006/relationships/settings" Target="/word/settings.xml" Id="R7ccaf37dd9f147c0" /><Relationship Type="http://schemas.openxmlformats.org/officeDocument/2006/relationships/image" Target="/word/media/a01d3400-d74a-4fd9-8691-cd1728d523cf.png" Id="R328a91431f5f43d7" /></Relationships>
</file>