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184da2f89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b8319436e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2424ea3cb4809" /><Relationship Type="http://schemas.openxmlformats.org/officeDocument/2006/relationships/numbering" Target="/word/numbering.xml" Id="R88ca69efaed64afe" /><Relationship Type="http://schemas.openxmlformats.org/officeDocument/2006/relationships/settings" Target="/word/settings.xml" Id="Rf2f4aff267624065" /><Relationship Type="http://schemas.openxmlformats.org/officeDocument/2006/relationships/image" Target="/word/media/d0254e9f-9a23-45bb-a983-b80d511be879.png" Id="R1beb8319436e4c77" /></Relationships>
</file>