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53e3901fd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4cc35a0d8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Durrenhembach,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727c7f17e4050" /><Relationship Type="http://schemas.openxmlformats.org/officeDocument/2006/relationships/numbering" Target="/word/numbering.xml" Id="Rd974e2ca704e4544" /><Relationship Type="http://schemas.openxmlformats.org/officeDocument/2006/relationships/settings" Target="/word/settings.xml" Id="Rd9693ddfcbea4a02" /><Relationship Type="http://schemas.openxmlformats.org/officeDocument/2006/relationships/image" Target="/word/media/aa164bc7-dc8b-4f9f-9c2b-dc0783350f22.png" Id="Rb504cc35a0d840ab" /></Relationships>
</file>