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29251ccaf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787886533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Egypten,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e1157bafa49e1" /><Relationship Type="http://schemas.openxmlformats.org/officeDocument/2006/relationships/numbering" Target="/word/numbering.xml" Id="Ra0c4fe0461db4188" /><Relationship Type="http://schemas.openxmlformats.org/officeDocument/2006/relationships/settings" Target="/word/settings.xml" Id="R71a51fa7dd414163" /><Relationship Type="http://schemas.openxmlformats.org/officeDocument/2006/relationships/image" Target="/word/media/e915b756-d6be-4d5d-8748-174319b0b6a5.png" Id="R3217878865334247" /></Relationships>
</file>