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8ddb235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3cb49e2c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0d5d9bf04bd4" /><Relationship Type="http://schemas.openxmlformats.org/officeDocument/2006/relationships/numbering" Target="/word/numbering.xml" Id="R08b6865ade8b45a5" /><Relationship Type="http://schemas.openxmlformats.org/officeDocument/2006/relationships/settings" Target="/word/settings.xml" Id="R21db70af067c4a3c" /><Relationship Type="http://schemas.openxmlformats.org/officeDocument/2006/relationships/image" Target="/word/media/ab2167e1-dd38-4e25-85e2-625def5e455a.png" Id="Rc95f3cb49e2c4a50" /></Relationships>
</file>