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8800b3a3b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789d05e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Ellrichshausen,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1fbd6cbf4cd9" /><Relationship Type="http://schemas.openxmlformats.org/officeDocument/2006/relationships/numbering" Target="/word/numbering.xml" Id="R39faa10a20824d99" /><Relationship Type="http://schemas.openxmlformats.org/officeDocument/2006/relationships/settings" Target="/word/settings.xml" Id="R672e0cd2c4ff42d8" /><Relationship Type="http://schemas.openxmlformats.org/officeDocument/2006/relationships/image" Target="/word/media/da945c8b-449e-456f-810c-723670e0cf4c.png" Id="R51fc789d05e4414d" /></Relationships>
</file>