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5e67f091d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3858412fa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Ettlingen,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e04d0cd864f5e" /><Relationship Type="http://schemas.openxmlformats.org/officeDocument/2006/relationships/numbering" Target="/word/numbering.xml" Id="R4fea475c42274b8d" /><Relationship Type="http://schemas.openxmlformats.org/officeDocument/2006/relationships/settings" Target="/word/settings.xml" Id="R80a5e94c0f174183" /><Relationship Type="http://schemas.openxmlformats.org/officeDocument/2006/relationships/image" Target="/word/media/f85ba551-9cdc-443b-a6b1-41d9654a7b92.png" Id="R53d3858412fa46e7" /></Relationships>
</file>