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ba522fe79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6ba84cc0e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Euerwang,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efa492a2742d6" /><Relationship Type="http://schemas.openxmlformats.org/officeDocument/2006/relationships/numbering" Target="/word/numbering.xml" Id="Re7afd97c271449d8" /><Relationship Type="http://schemas.openxmlformats.org/officeDocument/2006/relationships/settings" Target="/word/settings.xml" Id="R5ab60a5a29044461" /><Relationship Type="http://schemas.openxmlformats.org/officeDocument/2006/relationships/image" Target="/word/media/1289ca24-5c60-462f-b658-201fd3fba88b.png" Id="Re286ba84cc0e4385" /></Relationships>
</file>