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51c267d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55f80706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b1b322a184cae" /><Relationship Type="http://schemas.openxmlformats.org/officeDocument/2006/relationships/numbering" Target="/word/numbering.xml" Id="Rcf243fd8c0b741e8" /><Relationship Type="http://schemas.openxmlformats.org/officeDocument/2006/relationships/settings" Target="/word/settings.xml" Id="Racaa3bc3b5554b2a" /><Relationship Type="http://schemas.openxmlformats.org/officeDocument/2006/relationships/image" Target="/word/media/026dde5b-2a1e-411c-ab89-f8fca1206cb8.png" Id="Rfe8a55f807064f33" /></Relationships>
</file>