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beabfe84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34b2ee70f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Ferchesar,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d8faa4e93498e" /><Relationship Type="http://schemas.openxmlformats.org/officeDocument/2006/relationships/numbering" Target="/word/numbering.xml" Id="R7bff9b794c8e4a31" /><Relationship Type="http://schemas.openxmlformats.org/officeDocument/2006/relationships/settings" Target="/word/settings.xml" Id="R7ba778bf4d7f4245" /><Relationship Type="http://schemas.openxmlformats.org/officeDocument/2006/relationships/image" Target="/word/media/b1f8120e-79d4-4476-b0a6-15c6295c0898.png" Id="R5a934b2ee70f4f67" /></Relationships>
</file>