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ef04bcf2e641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d772c97d424a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Fichtelberg Haus,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8ac05e139c4723" /><Relationship Type="http://schemas.openxmlformats.org/officeDocument/2006/relationships/numbering" Target="/word/numbering.xml" Id="R4eea18aee83e4097" /><Relationship Type="http://schemas.openxmlformats.org/officeDocument/2006/relationships/settings" Target="/word/settings.xml" Id="R95a98e57c3974c7c" /><Relationship Type="http://schemas.openxmlformats.org/officeDocument/2006/relationships/image" Target="/word/media/0c8f1a91-fd46-4c98-83fe-a9aa0f0521f6.png" Id="Rced772c97d424ada" /></Relationships>
</file>