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f165f32fc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b582c7490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Finsterlohr,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6cf7f9cd54243" /><Relationship Type="http://schemas.openxmlformats.org/officeDocument/2006/relationships/numbering" Target="/word/numbering.xml" Id="R9426e682d8a84d12" /><Relationship Type="http://schemas.openxmlformats.org/officeDocument/2006/relationships/settings" Target="/word/settings.xml" Id="R37748e9b25bd470c" /><Relationship Type="http://schemas.openxmlformats.org/officeDocument/2006/relationships/image" Target="/word/media/99b56e5e-773d-473a-a544-d01465d08c75.png" Id="R42eb582c74904c1e" /></Relationships>
</file>