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ce0f37906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273cb76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4f4f4ece14d9f" /><Relationship Type="http://schemas.openxmlformats.org/officeDocument/2006/relationships/numbering" Target="/word/numbering.xml" Id="Rc89af1e50bcc45dc" /><Relationship Type="http://schemas.openxmlformats.org/officeDocument/2006/relationships/settings" Target="/word/settings.xml" Id="Ra3a7566b04f84337" /><Relationship Type="http://schemas.openxmlformats.org/officeDocument/2006/relationships/image" Target="/word/media/64d53a1e-fa32-4578-921b-bb0ff7c23fa1.png" Id="R4cde273cb7644df8" /></Relationships>
</file>