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caf46e02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15c51d505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d3b30b324f56" /><Relationship Type="http://schemas.openxmlformats.org/officeDocument/2006/relationships/numbering" Target="/word/numbering.xml" Id="Rc66ef2bcc21b4cd1" /><Relationship Type="http://schemas.openxmlformats.org/officeDocument/2006/relationships/settings" Target="/word/settings.xml" Id="Ref43bc6d487b4334" /><Relationship Type="http://schemas.openxmlformats.org/officeDocument/2006/relationships/image" Target="/word/media/56d4954e-1766-4550-84fa-9bada943b2e2.png" Id="Rcd215c51d5054fef" /></Relationships>
</file>