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fcc29e35e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4f278d9cb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Frankenhammer,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e741fdca64ac4" /><Relationship Type="http://schemas.openxmlformats.org/officeDocument/2006/relationships/numbering" Target="/word/numbering.xml" Id="R043adc0a8216487a" /><Relationship Type="http://schemas.openxmlformats.org/officeDocument/2006/relationships/settings" Target="/word/settings.xml" Id="R0696bcc8cec84c51" /><Relationship Type="http://schemas.openxmlformats.org/officeDocument/2006/relationships/image" Target="/word/media/11f2a238-5032-45f4-afd9-f7a057cc9d48.png" Id="Rbd14f278d9cb4152" /></Relationships>
</file>