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f89f7eb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929de12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1d3c3046843d2" /><Relationship Type="http://schemas.openxmlformats.org/officeDocument/2006/relationships/numbering" Target="/word/numbering.xml" Id="R39be5f088c1b4ff6" /><Relationship Type="http://schemas.openxmlformats.org/officeDocument/2006/relationships/settings" Target="/word/settings.xml" Id="Rf24a815858ff4524" /><Relationship Type="http://schemas.openxmlformats.org/officeDocument/2006/relationships/image" Target="/word/media/e80d927b-7534-4b7d-9992-0498d2f05048.png" Id="R411f929de12a4a47" /></Relationships>
</file>