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aaf3fa039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35b827ade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Fuchsloch,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8f5215edd4465" /><Relationship Type="http://schemas.openxmlformats.org/officeDocument/2006/relationships/numbering" Target="/word/numbering.xml" Id="R2ce894556c9741ec" /><Relationship Type="http://schemas.openxmlformats.org/officeDocument/2006/relationships/settings" Target="/word/settings.xml" Id="Re78a198cd9024155" /><Relationship Type="http://schemas.openxmlformats.org/officeDocument/2006/relationships/image" Target="/word/media/d4b0fdd3-7e66-4291-b203-e622a8d05af6.png" Id="R19f35b827ade4260" /></Relationships>
</file>