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03d7987b0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aead4348f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Garneck,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3e1f8a5344a36" /><Relationship Type="http://schemas.openxmlformats.org/officeDocument/2006/relationships/numbering" Target="/word/numbering.xml" Id="Re1929cda151245d9" /><Relationship Type="http://schemas.openxmlformats.org/officeDocument/2006/relationships/settings" Target="/word/settings.xml" Id="R3abc13e17adf42e0" /><Relationship Type="http://schemas.openxmlformats.org/officeDocument/2006/relationships/image" Target="/word/media/688cc7a0-545e-48fa-a3a8-264bd57015a2.png" Id="Rfabaead4348f4bd5" /></Relationships>
</file>