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31130c984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5e85eafb4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4cc0dd9b24964" /><Relationship Type="http://schemas.openxmlformats.org/officeDocument/2006/relationships/numbering" Target="/word/numbering.xml" Id="Rc3c8ac0a6ff44cd5" /><Relationship Type="http://schemas.openxmlformats.org/officeDocument/2006/relationships/settings" Target="/word/settings.xml" Id="R61e24f5e45f046d2" /><Relationship Type="http://schemas.openxmlformats.org/officeDocument/2006/relationships/image" Target="/word/media/a45bc295-fa7f-470d-ba99-fefa789b10d4.png" Id="R5925e85eafb449ad" /></Relationships>
</file>