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ab34985f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f02c7575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2c1c003574bd4" /><Relationship Type="http://schemas.openxmlformats.org/officeDocument/2006/relationships/numbering" Target="/word/numbering.xml" Id="Rf9c6040f21c643b2" /><Relationship Type="http://schemas.openxmlformats.org/officeDocument/2006/relationships/settings" Target="/word/settings.xml" Id="Rc9c9170bd7304c75" /><Relationship Type="http://schemas.openxmlformats.org/officeDocument/2006/relationships/image" Target="/word/media/27d43f5f-20b8-4bd6-8942-1c409505959d.png" Id="R4be1f02c757549b1" /></Relationships>
</file>