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c2af1a49e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3c574cec1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Ahrenshoft,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c1dbdc2284991" /><Relationship Type="http://schemas.openxmlformats.org/officeDocument/2006/relationships/numbering" Target="/word/numbering.xml" Id="R87b79967194a4bc0" /><Relationship Type="http://schemas.openxmlformats.org/officeDocument/2006/relationships/settings" Target="/word/settings.xml" Id="R2ee0ea0ba2fa4ac4" /><Relationship Type="http://schemas.openxmlformats.org/officeDocument/2006/relationships/image" Target="/word/media/dfe2b076-5e6a-4e5f-a2db-20ae8cfc25be.png" Id="R86d3c574cec144a1" /></Relationships>
</file>