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cebf5be85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b433354fc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Teetzleben,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b7e085e164126" /><Relationship Type="http://schemas.openxmlformats.org/officeDocument/2006/relationships/numbering" Target="/word/numbering.xml" Id="R1d798b7125864d82" /><Relationship Type="http://schemas.openxmlformats.org/officeDocument/2006/relationships/settings" Target="/word/settings.xml" Id="R23c7496b37e2406f" /><Relationship Type="http://schemas.openxmlformats.org/officeDocument/2006/relationships/image" Target="/word/media/1ac2e76c-94b9-4324-a233-7ec3d7aba2f4.png" Id="R4b6b433354fc4504" /></Relationships>
</file>