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02a8ddf7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8228cac3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 im Bremischen,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331523ffc4eb3" /><Relationship Type="http://schemas.openxmlformats.org/officeDocument/2006/relationships/numbering" Target="/word/numbering.xml" Id="R2cec8416735346c6" /><Relationship Type="http://schemas.openxmlformats.org/officeDocument/2006/relationships/settings" Target="/word/settings.xml" Id="Rac347bfd6d1d4feb" /><Relationship Type="http://schemas.openxmlformats.org/officeDocument/2006/relationships/image" Target="/word/media/242e29aa-2079-4cea-a9ea-91324b3af248.png" Id="R6ad88228cac34e7b" /></Relationships>
</file>