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c9f299d3e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03abda3fc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Halle, Saxony-Anhalt,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a62e71bfa497e" /><Relationship Type="http://schemas.openxmlformats.org/officeDocument/2006/relationships/numbering" Target="/word/numbering.xml" Id="R6ceee72d608241cd" /><Relationship Type="http://schemas.openxmlformats.org/officeDocument/2006/relationships/settings" Target="/word/settings.xml" Id="R0be033ea3aac49df" /><Relationship Type="http://schemas.openxmlformats.org/officeDocument/2006/relationships/image" Target="/word/media/fe42045f-4528-4571-866e-1334d030c943.png" Id="R3f203abda3fc43b5" /></Relationships>
</file>