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c2eb823c9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c716e533d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Hanauerhof,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ed9e3911a48ab" /><Relationship Type="http://schemas.openxmlformats.org/officeDocument/2006/relationships/numbering" Target="/word/numbering.xml" Id="Ra03bb9df4c004525" /><Relationship Type="http://schemas.openxmlformats.org/officeDocument/2006/relationships/settings" Target="/word/settings.xml" Id="Rbb52eeb46a924775" /><Relationship Type="http://schemas.openxmlformats.org/officeDocument/2006/relationships/image" Target="/word/media/9113f898-651a-464c-bb1c-031309e8995e.png" Id="Rbb9c716e533d48f1" /></Relationships>
</file>