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aca276354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ae48ef5aa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728d28f74fa9" /><Relationship Type="http://schemas.openxmlformats.org/officeDocument/2006/relationships/numbering" Target="/word/numbering.xml" Id="R54fc809bba59438f" /><Relationship Type="http://schemas.openxmlformats.org/officeDocument/2006/relationships/settings" Target="/word/settings.xml" Id="Rc8c7cc6e1af942c6" /><Relationship Type="http://schemas.openxmlformats.org/officeDocument/2006/relationships/image" Target="/word/media/282ff1aa-5a8a-449e-b3da-032bcc0e483a.png" Id="Rcc3ae48ef5aa4c47" /></Relationships>
</file>