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5186b2d0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c98b8124c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12d44ea2e4819" /><Relationship Type="http://schemas.openxmlformats.org/officeDocument/2006/relationships/numbering" Target="/word/numbering.xml" Id="R12644a5a07e24bd6" /><Relationship Type="http://schemas.openxmlformats.org/officeDocument/2006/relationships/settings" Target="/word/settings.xml" Id="R393ea8c964ec4682" /><Relationship Type="http://schemas.openxmlformats.org/officeDocument/2006/relationships/image" Target="/word/media/f01e3d2e-12c7-41e0-bda2-f8e15f809753.png" Id="R5eac98b8124c4734" /></Relationships>
</file>