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aadca28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d15bc3c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f1abc21d422b" /><Relationship Type="http://schemas.openxmlformats.org/officeDocument/2006/relationships/numbering" Target="/word/numbering.xml" Id="R0b96a4ccdce04d3d" /><Relationship Type="http://schemas.openxmlformats.org/officeDocument/2006/relationships/settings" Target="/word/settings.xml" Id="R90836018801f48c2" /><Relationship Type="http://schemas.openxmlformats.org/officeDocument/2006/relationships/image" Target="/word/media/41a56ac2-a2bc-48c0-bae3-bd2e50d8bbbc.png" Id="Rc651d15bc3c4426f" /></Relationships>
</file>