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4f286e5ec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2587338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c812aee704029" /><Relationship Type="http://schemas.openxmlformats.org/officeDocument/2006/relationships/numbering" Target="/word/numbering.xml" Id="R908a9dc409814f03" /><Relationship Type="http://schemas.openxmlformats.org/officeDocument/2006/relationships/settings" Target="/word/settings.xml" Id="R749c613b80b245e5" /><Relationship Type="http://schemas.openxmlformats.org/officeDocument/2006/relationships/image" Target="/word/media/686c2859-e69f-494b-8742-49c3d5a12e9d.png" Id="Rb55f2587338349a0" /></Relationships>
</file>