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f5981c9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27eb8ae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ff22528914921" /><Relationship Type="http://schemas.openxmlformats.org/officeDocument/2006/relationships/numbering" Target="/word/numbering.xml" Id="R38d9343d7e9f4d63" /><Relationship Type="http://schemas.openxmlformats.org/officeDocument/2006/relationships/settings" Target="/word/settings.xml" Id="Rdf019c1ad922486b" /><Relationship Type="http://schemas.openxmlformats.org/officeDocument/2006/relationships/image" Target="/word/media/5beae591-b520-4ca8-ba86-099f57befe0e.png" Id="R456b27eb8aee41a5" /></Relationships>
</file>