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4a6432ecc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1ac9eb7c0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Hilgartshausen,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5f770b7184586" /><Relationship Type="http://schemas.openxmlformats.org/officeDocument/2006/relationships/numbering" Target="/word/numbering.xml" Id="R5aa2bbb94f2d430f" /><Relationship Type="http://schemas.openxmlformats.org/officeDocument/2006/relationships/settings" Target="/word/settings.xml" Id="R40a8300189d548a1" /><Relationship Type="http://schemas.openxmlformats.org/officeDocument/2006/relationships/image" Target="/word/media/78673ccc-add4-441e-b8d8-6c3b3ab206a5.png" Id="Ra0e1ac9eb7c04c9c" /></Relationships>
</file>