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c48dfdf7a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f3eb43a93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Hinrichsberg,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b768968cc4b59" /><Relationship Type="http://schemas.openxmlformats.org/officeDocument/2006/relationships/numbering" Target="/word/numbering.xml" Id="R56ac51c3ced54ba8" /><Relationship Type="http://schemas.openxmlformats.org/officeDocument/2006/relationships/settings" Target="/word/settings.xml" Id="Rd0f306c723224912" /><Relationship Type="http://schemas.openxmlformats.org/officeDocument/2006/relationships/image" Target="/word/media/d28920d9-a334-49cd-8957-cda401c3725a.png" Id="Rf30f3eb43a93481e" /></Relationships>
</file>